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880D98" w14:textId="77777777" w:rsidR="00AC25D0" w:rsidRDefault="00AC25D0">
      <w:pPr>
        <w:pStyle w:val="Title"/>
        <w:rPr>
          <w:sz w:val="24"/>
        </w:rPr>
      </w:pPr>
      <w:r>
        <w:rPr>
          <w:sz w:val="24"/>
        </w:rPr>
        <w:t>Small Group Lesson for Cohort V</w:t>
      </w:r>
    </w:p>
    <w:p w14:paraId="17A72DF0" w14:textId="1C973659" w:rsidR="00AC25D0" w:rsidRDefault="00AC25D0">
      <w:pPr>
        <w:pStyle w:val="Title"/>
        <w:rPr>
          <w:sz w:val="24"/>
        </w:rPr>
      </w:pPr>
      <w:r>
        <w:rPr>
          <w:sz w:val="24"/>
        </w:rPr>
        <w:t>Various Dates</w:t>
      </w:r>
      <w:r w:rsidR="009F4C48">
        <w:rPr>
          <w:sz w:val="24"/>
        </w:rPr>
        <w:t xml:space="preserve"> / Locations</w:t>
      </w:r>
      <w:bookmarkStart w:id="0" w:name="_GoBack"/>
      <w:bookmarkEnd w:id="0"/>
    </w:p>
    <w:p w14:paraId="63C8B795" w14:textId="17684EE4" w:rsidR="00E63D29" w:rsidRPr="00D27059" w:rsidRDefault="00AC25D0">
      <w:pPr>
        <w:pStyle w:val="Title"/>
        <w:rPr>
          <w:sz w:val="24"/>
        </w:rPr>
      </w:pPr>
      <w:r>
        <w:rPr>
          <w:sz w:val="24"/>
        </w:rPr>
        <w:t>3:30 p.m. – 5:30 p.m.</w:t>
      </w:r>
    </w:p>
    <w:p w14:paraId="2637C00C" w14:textId="77777777" w:rsidR="007A34F2" w:rsidRPr="00745D1E" w:rsidRDefault="007A34F2" w:rsidP="007A34F2">
      <w:pPr>
        <w:pStyle w:val="Heading1"/>
        <w:jc w:val="center"/>
        <w:rPr>
          <w:bCs/>
          <w:sz w:val="16"/>
          <w:u w:val="none"/>
        </w:rPr>
      </w:pPr>
    </w:p>
    <w:p w14:paraId="43CF5BEF" w14:textId="48BEF2DA" w:rsidR="00E63D29" w:rsidRPr="002677A8" w:rsidRDefault="007A34F2" w:rsidP="00521090">
      <w:pPr>
        <w:pStyle w:val="Heading1"/>
        <w:rPr>
          <w:bCs/>
          <w:u w:val="none"/>
        </w:rPr>
      </w:pPr>
      <w:r>
        <w:rPr>
          <w:b/>
          <w:bCs/>
        </w:rPr>
        <w:t>Linking of</w:t>
      </w:r>
      <w:r w:rsidR="00E63D29">
        <w:rPr>
          <w:b/>
          <w:bCs/>
        </w:rPr>
        <w:t xml:space="preserve"> Topic to Previous Class Session-</w:t>
      </w:r>
      <w:r w:rsidR="00521090">
        <w:rPr>
          <w:b/>
          <w:bCs/>
          <w:u w:val="none"/>
        </w:rPr>
        <w:t xml:space="preserve"> </w:t>
      </w:r>
      <w:r w:rsidR="00CC08CD" w:rsidRPr="002677A8">
        <w:rPr>
          <w:bCs/>
          <w:u w:val="none"/>
        </w:rPr>
        <w:t xml:space="preserve">(5 minutes) </w:t>
      </w:r>
      <w:r w:rsidR="00521090" w:rsidRPr="002677A8">
        <w:rPr>
          <w:bCs/>
          <w:u w:val="none"/>
        </w:rPr>
        <w:t xml:space="preserve">In your first Artisan session, you learned that one of the goals for Granville County Schools is to teach faculties to speak a common language so that we can easily identify and discuss teacher talents using the same terminology, and that there are twenty-three of these talents we believe accelerate learning.  You then visited a few classrooms and looked for these talents during instruction.  One of the last things that Mike asked you to do was choose a talent that you felt was a strength for you.  Share that talent with someone at your table now.  We’re all talented in many ways… </w:t>
      </w:r>
      <w:r w:rsidR="00D35DD7" w:rsidRPr="002677A8">
        <w:rPr>
          <w:bCs/>
          <w:u w:val="none"/>
        </w:rPr>
        <w:t>put your talent into your own words and then describe how it looks in your classroom.</w:t>
      </w:r>
      <w:r w:rsidR="00521090" w:rsidRPr="002677A8">
        <w:rPr>
          <w:bCs/>
          <w:u w:val="none"/>
        </w:rPr>
        <w:t xml:space="preserve"> </w:t>
      </w:r>
    </w:p>
    <w:p w14:paraId="0506B5EC" w14:textId="77777777" w:rsidR="00E63D29" w:rsidRPr="002677A8" w:rsidRDefault="00E63D29" w:rsidP="00E63D2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8208"/>
      </w:tblGrid>
      <w:tr w:rsidR="007A34F2" w:rsidRPr="00733261" w14:paraId="1E5E17E9" w14:textId="77777777">
        <w:tc>
          <w:tcPr>
            <w:tcW w:w="2808" w:type="dxa"/>
          </w:tcPr>
          <w:p w14:paraId="6D7DC6E5" w14:textId="77777777" w:rsidR="007A34F2" w:rsidRPr="00733261" w:rsidRDefault="007A34F2">
            <w:pPr>
              <w:pStyle w:val="Heading1"/>
              <w:rPr>
                <w:b/>
                <w:bCs/>
                <w:u w:val="none"/>
              </w:rPr>
            </w:pPr>
            <w:r w:rsidRPr="00733261">
              <w:rPr>
                <w:b/>
                <w:bCs/>
                <w:u w:val="none"/>
              </w:rPr>
              <w:t>Objective:</w:t>
            </w:r>
          </w:p>
        </w:tc>
        <w:tc>
          <w:tcPr>
            <w:tcW w:w="8208" w:type="dxa"/>
          </w:tcPr>
          <w:p w14:paraId="0D4426D2" w14:textId="77777777" w:rsidR="00D35DD7" w:rsidRDefault="00D35DD7" w:rsidP="00D35DD7">
            <w:pPr>
              <w:numPr>
                <w:ilvl w:val="0"/>
                <w:numId w:val="30"/>
              </w:numPr>
              <w:rPr>
                <w:b/>
                <w:bCs/>
              </w:rPr>
            </w:pPr>
            <w:r>
              <w:rPr>
                <w:b/>
                <w:bCs/>
              </w:rPr>
              <w:t>Participants will develop a deeper understanding and knowledge about the 23 Themes of Teaching Talent.</w:t>
            </w:r>
          </w:p>
          <w:p w14:paraId="0A9201DC" w14:textId="77777777" w:rsidR="00521090" w:rsidRPr="00733261" w:rsidRDefault="00521090" w:rsidP="00D35DD7">
            <w:pPr>
              <w:numPr>
                <w:ilvl w:val="0"/>
                <w:numId w:val="30"/>
              </w:numPr>
              <w:rPr>
                <w:b/>
                <w:bCs/>
              </w:rPr>
            </w:pPr>
            <w:r>
              <w:rPr>
                <w:b/>
                <w:bCs/>
              </w:rPr>
              <w:t>Participants will conclude that identifying and recognizing talents in themselves and others accelerates learning and recognize the importance of feedback in developing their craft.</w:t>
            </w:r>
          </w:p>
        </w:tc>
      </w:tr>
      <w:tr w:rsidR="007A34F2" w:rsidRPr="00733261" w14:paraId="451E569D" w14:textId="77777777">
        <w:tc>
          <w:tcPr>
            <w:tcW w:w="2808" w:type="dxa"/>
          </w:tcPr>
          <w:p w14:paraId="1AC807F5" w14:textId="77777777" w:rsidR="007A34F2" w:rsidRDefault="00E63D29">
            <w:pPr>
              <w:pStyle w:val="Heading1"/>
              <w:rPr>
                <w:b/>
                <w:bCs/>
                <w:u w:val="none"/>
              </w:rPr>
            </w:pPr>
            <w:r>
              <w:rPr>
                <w:b/>
                <w:bCs/>
                <w:u w:val="none"/>
              </w:rPr>
              <w:t>Clear Learning Goal:</w:t>
            </w:r>
          </w:p>
          <w:p w14:paraId="06E61255" w14:textId="77777777" w:rsidR="00E63D29" w:rsidRPr="00E63D29" w:rsidRDefault="00E63D29" w:rsidP="00E63D29"/>
        </w:tc>
        <w:tc>
          <w:tcPr>
            <w:tcW w:w="8208" w:type="dxa"/>
          </w:tcPr>
          <w:p w14:paraId="4359EF91" w14:textId="77777777" w:rsidR="00D35DD7" w:rsidRPr="00D35DD7" w:rsidRDefault="00521090" w:rsidP="00D35DD7">
            <w:pPr>
              <w:pStyle w:val="Heading1"/>
              <w:numPr>
                <w:ilvl w:val="0"/>
                <w:numId w:val="29"/>
              </w:numPr>
              <w:rPr>
                <w:bCs/>
                <w:u w:val="none"/>
              </w:rPr>
            </w:pPr>
            <w:r>
              <w:rPr>
                <w:bCs/>
                <w:u w:val="none"/>
              </w:rPr>
              <w:t>Review common l</w:t>
            </w:r>
            <w:r w:rsidR="00D35DD7">
              <w:rPr>
                <w:bCs/>
                <w:u w:val="none"/>
              </w:rPr>
              <w:t>anguage of twenty-three talents by paraphrasing their own talent.</w:t>
            </w:r>
          </w:p>
          <w:p w14:paraId="6C48595A" w14:textId="77777777" w:rsidR="00521090" w:rsidRDefault="00D35DD7" w:rsidP="00D35DD7">
            <w:pPr>
              <w:numPr>
                <w:ilvl w:val="0"/>
                <w:numId w:val="29"/>
              </w:numPr>
            </w:pPr>
            <w:r>
              <w:t>Distinguish fundamental, maximizer, and optimizer talents.</w:t>
            </w:r>
          </w:p>
          <w:p w14:paraId="7DC32CED" w14:textId="77777777" w:rsidR="00622130" w:rsidRDefault="009E57AD" w:rsidP="00D35DD7">
            <w:pPr>
              <w:numPr>
                <w:ilvl w:val="0"/>
                <w:numId w:val="29"/>
              </w:numPr>
            </w:pPr>
            <w:r>
              <w:t>Explain how own personal talent looks in classroom.</w:t>
            </w:r>
          </w:p>
          <w:p w14:paraId="4AF9D54D" w14:textId="488B0B69" w:rsidR="009E57AD" w:rsidRDefault="009E57AD" w:rsidP="00D35DD7">
            <w:pPr>
              <w:numPr>
                <w:ilvl w:val="0"/>
                <w:numId w:val="29"/>
              </w:numPr>
            </w:pPr>
            <w:r>
              <w:t>Understand the</w:t>
            </w:r>
            <w:r w:rsidR="00AC25D0">
              <w:t xml:space="preserve"> meaning and</w:t>
            </w:r>
            <w:r>
              <w:t xml:space="preserve"> impact of overt responses, time and timing, neural downshifting, and performance feedback.</w:t>
            </w:r>
          </w:p>
          <w:p w14:paraId="349A1A41" w14:textId="77777777" w:rsidR="00D35DD7" w:rsidRDefault="00D35DD7" w:rsidP="00D35DD7">
            <w:pPr>
              <w:numPr>
                <w:ilvl w:val="0"/>
                <w:numId w:val="29"/>
              </w:numPr>
            </w:pPr>
            <w:r>
              <w:t>Use performance feedback by drawing and / or giving verbal directions.</w:t>
            </w:r>
          </w:p>
          <w:p w14:paraId="16EE0ABB" w14:textId="77777777" w:rsidR="00D35DD7" w:rsidRPr="00521090" w:rsidRDefault="00D35DD7" w:rsidP="00D35DD7">
            <w:pPr>
              <w:ind w:left="360"/>
            </w:pPr>
          </w:p>
        </w:tc>
      </w:tr>
      <w:tr w:rsidR="007A34F2" w:rsidRPr="00733261" w14:paraId="7A6C3B9C" w14:textId="77777777">
        <w:tc>
          <w:tcPr>
            <w:tcW w:w="2808" w:type="dxa"/>
          </w:tcPr>
          <w:p w14:paraId="37EDA518" w14:textId="6D78D059" w:rsidR="007A34F2" w:rsidRPr="00733261" w:rsidRDefault="007A34F2" w:rsidP="007A34F2">
            <w:pPr>
              <w:rPr>
                <w:rFonts w:cs="Arial"/>
              </w:rPr>
            </w:pPr>
            <w:r w:rsidRPr="00733261">
              <w:rPr>
                <w:b/>
                <w:bCs/>
              </w:rPr>
              <w:t>Key Understandings</w:t>
            </w:r>
          </w:p>
          <w:p w14:paraId="32E35E50" w14:textId="77777777" w:rsidR="007A34F2" w:rsidRPr="00733261" w:rsidRDefault="007A34F2">
            <w:pPr>
              <w:pStyle w:val="Heading1"/>
              <w:rPr>
                <w:b/>
                <w:bCs/>
              </w:rPr>
            </w:pPr>
          </w:p>
        </w:tc>
        <w:tc>
          <w:tcPr>
            <w:tcW w:w="8208" w:type="dxa"/>
          </w:tcPr>
          <w:p w14:paraId="57A5FFAC" w14:textId="77777777" w:rsidR="007A34F2" w:rsidRDefault="00D35DD7" w:rsidP="007A34F2">
            <w:pPr>
              <w:numPr>
                <w:ilvl w:val="0"/>
                <w:numId w:val="4"/>
              </w:numPr>
              <w:rPr>
                <w:rFonts w:cs="Arial"/>
              </w:rPr>
            </w:pPr>
            <w:r>
              <w:rPr>
                <w:rFonts w:cs="Arial"/>
              </w:rPr>
              <w:t>Strength in profound knowledge of teaching talents.</w:t>
            </w:r>
          </w:p>
          <w:p w14:paraId="164E56CF" w14:textId="77777777" w:rsidR="00D35DD7" w:rsidRDefault="00D35DD7" w:rsidP="007A34F2">
            <w:pPr>
              <w:numPr>
                <w:ilvl w:val="0"/>
                <w:numId w:val="4"/>
              </w:numPr>
              <w:rPr>
                <w:rFonts w:cs="Arial"/>
              </w:rPr>
            </w:pPr>
            <w:r>
              <w:rPr>
                <w:rFonts w:cs="Arial"/>
              </w:rPr>
              <w:t>Importance of feedback and role as Coach to others.</w:t>
            </w:r>
          </w:p>
          <w:p w14:paraId="5664F733" w14:textId="77777777" w:rsidR="007A34F2" w:rsidRPr="00D35DD7" w:rsidRDefault="00D35DD7" w:rsidP="00D35DD7">
            <w:pPr>
              <w:numPr>
                <w:ilvl w:val="0"/>
                <w:numId w:val="4"/>
              </w:numPr>
              <w:rPr>
                <w:rFonts w:cs="Arial"/>
              </w:rPr>
            </w:pPr>
            <w:r>
              <w:rPr>
                <w:rFonts w:cs="Arial"/>
              </w:rPr>
              <w:t>Value in self-reflection of talent identification.</w:t>
            </w:r>
          </w:p>
        </w:tc>
      </w:tr>
      <w:tr w:rsidR="007A34F2" w:rsidRPr="00733261" w14:paraId="5A873085" w14:textId="77777777">
        <w:tc>
          <w:tcPr>
            <w:tcW w:w="2808" w:type="dxa"/>
          </w:tcPr>
          <w:p w14:paraId="2537D8F1" w14:textId="77777777" w:rsidR="007A34F2" w:rsidRPr="00733261" w:rsidRDefault="007A34F2" w:rsidP="007A34F2">
            <w:pPr>
              <w:rPr>
                <w:b/>
                <w:bCs/>
              </w:rPr>
            </w:pPr>
            <w:r>
              <w:rPr>
                <w:b/>
                <w:bCs/>
              </w:rPr>
              <w:t>Materials:</w:t>
            </w:r>
          </w:p>
        </w:tc>
        <w:tc>
          <w:tcPr>
            <w:tcW w:w="8208" w:type="dxa"/>
          </w:tcPr>
          <w:p w14:paraId="6A8A6665" w14:textId="77777777" w:rsidR="007A34F2" w:rsidRDefault="00D35DD7" w:rsidP="007A34F2">
            <w:pPr>
              <w:numPr>
                <w:ilvl w:val="0"/>
                <w:numId w:val="4"/>
              </w:numPr>
              <w:rPr>
                <w:rFonts w:cs="Arial"/>
              </w:rPr>
            </w:pPr>
            <w:r>
              <w:rPr>
                <w:rFonts w:cs="Arial"/>
              </w:rPr>
              <w:t xml:space="preserve">LCS Teacher Workbook, </w:t>
            </w:r>
            <w:r w:rsidR="004B152B">
              <w:rPr>
                <w:rFonts w:cs="Arial"/>
              </w:rPr>
              <w:t xml:space="preserve">Observation Field Book, </w:t>
            </w:r>
            <w:r w:rsidR="00FA12E0">
              <w:rPr>
                <w:rFonts w:cs="Arial"/>
              </w:rPr>
              <w:t xml:space="preserve">Memory Joggers, </w:t>
            </w:r>
            <w:r w:rsidR="004B152B">
              <w:rPr>
                <w:rFonts w:cs="Arial"/>
              </w:rPr>
              <w:t xml:space="preserve">Lesson Scenarios / Lesson Notes, </w:t>
            </w:r>
            <w:r w:rsidR="00FA12E0">
              <w:rPr>
                <w:rFonts w:cs="Arial"/>
              </w:rPr>
              <w:t xml:space="preserve">Chart Paper, </w:t>
            </w:r>
            <w:r w:rsidR="004B152B">
              <w:rPr>
                <w:rFonts w:cs="Arial"/>
              </w:rPr>
              <w:t>Plain Paper and Markers</w:t>
            </w:r>
          </w:p>
        </w:tc>
      </w:tr>
    </w:tbl>
    <w:p w14:paraId="0F5D3383" w14:textId="77777777" w:rsidR="007A34F2" w:rsidRPr="00D27059" w:rsidRDefault="007A34F2" w:rsidP="007A34F2">
      <w:pPr>
        <w:rPr>
          <w:rFonts w:cs="Arial"/>
          <w:sz w:val="16"/>
        </w:rPr>
      </w:pPr>
    </w:p>
    <w:p w14:paraId="058DF03A" w14:textId="77777777" w:rsidR="007A34F2" w:rsidRDefault="007A34F2" w:rsidP="007A34F2">
      <w:pPr>
        <w:pStyle w:val="Heading3"/>
      </w:pPr>
      <w:r>
        <w:t>Session Experiences</w:t>
      </w:r>
    </w:p>
    <w:p w14:paraId="3145870F" w14:textId="77777777" w:rsidR="007A34F2" w:rsidRPr="00A57895" w:rsidRDefault="007A34F2" w:rsidP="007A34F2">
      <w:pPr>
        <w:ind w:left="360"/>
      </w:pPr>
    </w:p>
    <w:p w14:paraId="535B27CF" w14:textId="77777777" w:rsidR="007A34F2" w:rsidRPr="00D27059" w:rsidRDefault="007A34F2" w:rsidP="007A34F2">
      <w:pPr>
        <w:rPr>
          <w:sz w:val="16"/>
        </w:rPr>
      </w:pPr>
    </w:p>
    <w:p w14:paraId="6B131679" w14:textId="7B9C3245" w:rsidR="00E63D29" w:rsidRDefault="007A34F2" w:rsidP="007A34F2">
      <w:pPr>
        <w:rPr>
          <w:b/>
        </w:rPr>
      </w:pPr>
      <w:r w:rsidRPr="00770421">
        <w:rPr>
          <w:b/>
          <w:u w:val="single"/>
        </w:rPr>
        <w:t>Input</w:t>
      </w:r>
      <w:r>
        <w:rPr>
          <w:b/>
          <w:u w:val="single"/>
        </w:rPr>
        <w:t xml:space="preserve">/ </w:t>
      </w:r>
      <w:r w:rsidR="00E63D29">
        <w:rPr>
          <w:b/>
          <w:u w:val="single"/>
        </w:rPr>
        <w:t>Instruction</w:t>
      </w:r>
      <w:r w:rsidR="00FE5F37">
        <w:rPr>
          <w:b/>
          <w:u w:val="single"/>
        </w:rPr>
        <w:t xml:space="preserve"> / and Constructive Experiences</w:t>
      </w:r>
      <w:r w:rsidR="00E63D29">
        <w:rPr>
          <w:b/>
        </w:rPr>
        <w:t>:</w:t>
      </w:r>
    </w:p>
    <w:p w14:paraId="56521DD6" w14:textId="77777777" w:rsidR="004B152B" w:rsidRDefault="004B152B" w:rsidP="007A34F2">
      <w:pPr>
        <w:rPr>
          <w:b/>
        </w:rPr>
      </w:pPr>
    </w:p>
    <w:p w14:paraId="274F7A94" w14:textId="61D45377" w:rsidR="004B152B" w:rsidRPr="004B152B" w:rsidRDefault="004B152B" w:rsidP="004B152B">
      <w:pPr>
        <w:numPr>
          <w:ilvl w:val="0"/>
          <w:numId w:val="31"/>
        </w:numPr>
        <w:rPr>
          <w:b/>
        </w:rPr>
      </w:pPr>
      <w:r>
        <w:t>Instructor will demonstrate how the talents fit into three categories;  fundamental, maximizers, and optimizers</w:t>
      </w:r>
      <w:r w:rsidR="00CC08CD">
        <w:t xml:space="preserve"> (20 minutes)</w:t>
      </w:r>
      <w:r>
        <w:t>.</w:t>
      </w:r>
    </w:p>
    <w:p w14:paraId="2F1E3F75" w14:textId="77777777" w:rsidR="004B152B" w:rsidRPr="004B152B" w:rsidRDefault="004B152B" w:rsidP="004B152B">
      <w:pPr>
        <w:numPr>
          <w:ilvl w:val="1"/>
          <w:numId w:val="31"/>
        </w:numPr>
        <w:rPr>
          <w:b/>
        </w:rPr>
      </w:pPr>
      <w:r>
        <w:t>Explain “house” metaphor.</w:t>
      </w:r>
    </w:p>
    <w:p w14:paraId="36752E1E" w14:textId="62C689F3" w:rsidR="004B152B" w:rsidRPr="004B152B" w:rsidRDefault="004B152B" w:rsidP="004B152B">
      <w:pPr>
        <w:numPr>
          <w:ilvl w:val="2"/>
          <w:numId w:val="31"/>
        </w:numPr>
        <w:rPr>
          <w:b/>
        </w:rPr>
      </w:pPr>
      <w:r>
        <w:t>Draw the foundation, walls, and roof of a house.  Explain that these represent the “</w:t>
      </w:r>
      <w:r w:rsidR="00246CDC">
        <w:t>big</w:t>
      </w:r>
      <w:r>
        <w:t xml:space="preserve"> six” or the first six talents of Clear Learning Goals, Congruency, Diagnosis, Task Analysis, Overt Responses, and Mid-Course Corrections.  These are really fundamental talents that we should make every effort to include in instruction.</w:t>
      </w:r>
    </w:p>
    <w:p w14:paraId="4876FABB" w14:textId="6077751A" w:rsidR="004B152B" w:rsidRPr="004B152B" w:rsidRDefault="004B152B" w:rsidP="004B152B">
      <w:pPr>
        <w:numPr>
          <w:ilvl w:val="2"/>
          <w:numId w:val="31"/>
        </w:numPr>
        <w:rPr>
          <w:b/>
        </w:rPr>
      </w:pPr>
      <w:r>
        <w:t xml:space="preserve">Have participants label the first six talents in their </w:t>
      </w:r>
      <w:r w:rsidR="00AC516A">
        <w:t>“</w:t>
      </w:r>
      <w:r>
        <w:t>Field Books</w:t>
      </w:r>
      <w:r w:rsidR="00AC516A">
        <w:t>”</w:t>
      </w:r>
      <w:r>
        <w:t xml:space="preserve"> or on their “Memory Joggers.”</w:t>
      </w:r>
      <w:r w:rsidR="00CC08CD">
        <w:t xml:space="preserve">  Give them a few minutes to look over those talents that are fundamental.</w:t>
      </w:r>
    </w:p>
    <w:p w14:paraId="177DBCDD" w14:textId="532D24C6" w:rsidR="004B152B" w:rsidRPr="00FA12E0" w:rsidRDefault="00FA12E0" w:rsidP="004B152B">
      <w:pPr>
        <w:numPr>
          <w:ilvl w:val="1"/>
          <w:numId w:val="31"/>
        </w:numPr>
        <w:rPr>
          <w:b/>
        </w:rPr>
      </w:pPr>
      <w:r>
        <w:t xml:space="preserve">Add the floor plan of your house, the kitchen, bathroom, living room, bedrooms, </w:t>
      </w:r>
      <w:r w:rsidR="00246CDC">
        <w:t>etc.</w:t>
      </w:r>
      <w:r>
        <w:t>…</w:t>
      </w:r>
    </w:p>
    <w:p w14:paraId="4DC33776" w14:textId="77777777" w:rsidR="00FA12E0" w:rsidRPr="00AC516A" w:rsidRDefault="00FA12E0" w:rsidP="00FA12E0">
      <w:pPr>
        <w:numPr>
          <w:ilvl w:val="2"/>
          <w:numId w:val="31"/>
        </w:numPr>
        <w:rPr>
          <w:b/>
        </w:rPr>
      </w:pPr>
      <w:r>
        <w:t xml:space="preserve">Explain to participants that the next twelve talents are maximizers or talents that further accelerate learning; Conscious Attention, Chunking, Connection, Practice, </w:t>
      </w:r>
      <w:r>
        <w:lastRenderedPageBreak/>
        <w:t>Personal Relevance, Locale Memory, Men</w:t>
      </w:r>
      <w:r w:rsidR="00AC516A">
        <w:t>tal Models, First Time Learning, Neural Downshifting, Enriched Environments, Success, and Performance Feedback.</w:t>
      </w:r>
    </w:p>
    <w:p w14:paraId="55338727" w14:textId="2992E116" w:rsidR="00AC516A" w:rsidRPr="00AC516A" w:rsidRDefault="00AC516A" w:rsidP="00FA12E0">
      <w:pPr>
        <w:numPr>
          <w:ilvl w:val="2"/>
          <w:numId w:val="31"/>
        </w:numPr>
        <w:rPr>
          <w:b/>
        </w:rPr>
      </w:pPr>
      <w:r>
        <w:t>Have participants label the next twelve talents in their “Field Books” or on their “Memory Joggers.”</w:t>
      </w:r>
      <w:r w:rsidR="00CC08CD">
        <w:t xml:space="preserve">  Give them a few minutes to look over those talents that add something extra.</w:t>
      </w:r>
    </w:p>
    <w:p w14:paraId="34D4C27A" w14:textId="4984F389" w:rsidR="00AC516A" w:rsidRPr="00AC516A" w:rsidRDefault="00AC516A" w:rsidP="00AC516A">
      <w:pPr>
        <w:numPr>
          <w:ilvl w:val="1"/>
          <w:numId w:val="31"/>
        </w:numPr>
        <w:rPr>
          <w:b/>
        </w:rPr>
      </w:pPr>
      <w:r>
        <w:t>Finally, add the accessories to your drawing</w:t>
      </w:r>
      <w:r w:rsidR="00246CDC">
        <w:t>; rugs</w:t>
      </w:r>
      <w:r>
        <w:t>, furniture, crown molding, pictures.</w:t>
      </w:r>
    </w:p>
    <w:p w14:paraId="61359DF5" w14:textId="77777777" w:rsidR="00AC516A" w:rsidRPr="00AC516A" w:rsidRDefault="00AC516A" w:rsidP="00AC516A">
      <w:pPr>
        <w:numPr>
          <w:ilvl w:val="2"/>
          <w:numId w:val="31"/>
        </w:numPr>
        <w:rPr>
          <w:b/>
        </w:rPr>
      </w:pPr>
      <w:r>
        <w:t>Explain to participants that the final five talents are the optimizers, or talents that further accelerate learning and are present in many teachers’ instruction.</w:t>
      </w:r>
    </w:p>
    <w:p w14:paraId="60F99F76" w14:textId="0E38CB03" w:rsidR="00AC516A" w:rsidRPr="00DF24A0" w:rsidRDefault="00AC516A" w:rsidP="00AC516A">
      <w:pPr>
        <w:numPr>
          <w:ilvl w:val="2"/>
          <w:numId w:val="31"/>
        </w:numPr>
        <w:rPr>
          <w:b/>
        </w:rPr>
      </w:pPr>
      <w:r>
        <w:t xml:space="preserve">Have </w:t>
      </w:r>
      <w:r w:rsidR="00A57661">
        <w:t>participants label the last five</w:t>
      </w:r>
      <w:r>
        <w:t xml:space="preserve"> talents in their “Field Books” or on their “Memory Joggers.”</w:t>
      </w:r>
      <w:r w:rsidR="00CC08CD">
        <w:t xml:space="preserve">  Ask participants to consider that we won’t all </w:t>
      </w:r>
      <w:r w:rsidR="00246CDC">
        <w:t>possess</w:t>
      </w:r>
      <w:r w:rsidR="00CC08CD">
        <w:t xml:space="preserve"> all of these talents, but that becoming aware of our own natural talents and adding to our talents moves us in the direction of combining the art and science of education.</w:t>
      </w:r>
    </w:p>
    <w:p w14:paraId="475C685B" w14:textId="194D46AB" w:rsidR="00DF24A0" w:rsidRPr="007F46A3" w:rsidRDefault="00DF24A0" w:rsidP="007F46A3">
      <w:pPr>
        <w:numPr>
          <w:ilvl w:val="1"/>
          <w:numId w:val="31"/>
        </w:numPr>
        <w:rPr>
          <w:b/>
        </w:rPr>
      </w:pPr>
      <w:r>
        <w:t>Instructor will ask participants to consider which level theme they identified in themselves earlier.  If it was not a fundamental, choose one that you feel you do well.  If it was a fundamental, choose a</w:t>
      </w:r>
      <w:r w:rsidR="007F46A3">
        <w:t>n</w:t>
      </w:r>
      <w:r>
        <w:t xml:space="preserve"> optimizer or maximizer that applies t</w:t>
      </w:r>
      <w:r w:rsidR="007F46A3">
        <w:t>o you as well.  Explain why you believe this is a talent for you to your partner and remember to include what it looks like in your classroom.</w:t>
      </w:r>
    </w:p>
    <w:p w14:paraId="63675B70" w14:textId="77777777" w:rsidR="00AC516A" w:rsidRDefault="00AC516A" w:rsidP="00DF24A0">
      <w:pPr>
        <w:ind w:left="1980"/>
        <w:rPr>
          <w:b/>
        </w:rPr>
      </w:pPr>
    </w:p>
    <w:p w14:paraId="449CC245" w14:textId="6B24DF4E" w:rsidR="007F46A3" w:rsidRPr="00FE5F37" w:rsidRDefault="007F46A3" w:rsidP="007F46A3">
      <w:pPr>
        <w:pStyle w:val="ListParagraph"/>
        <w:numPr>
          <w:ilvl w:val="0"/>
          <w:numId w:val="31"/>
        </w:numPr>
        <w:rPr>
          <w:b/>
        </w:rPr>
      </w:pPr>
      <w:r>
        <w:rPr>
          <w:b/>
          <w:u w:val="single"/>
        </w:rPr>
        <w:t>Time and Timing</w:t>
      </w:r>
      <w:r w:rsidR="00CC08CD">
        <w:rPr>
          <w:b/>
        </w:rPr>
        <w:t xml:space="preserve"> “</w:t>
      </w:r>
      <w:r>
        <w:rPr>
          <w:b/>
        </w:rPr>
        <w:t>Maximizer</w:t>
      </w:r>
      <w:r w:rsidR="00CC08CD">
        <w:rPr>
          <w:b/>
        </w:rPr>
        <w:t>”</w:t>
      </w:r>
      <w:r>
        <w:t xml:space="preserve"> </w:t>
      </w:r>
      <w:r w:rsidR="00CC08CD">
        <w:t>(45 min.)</w:t>
      </w:r>
      <w:r w:rsidR="009302AC">
        <w:t>–</w:t>
      </w:r>
      <w:r>
        <w:t xml:space="preserve"> </w:t>
      </w:r>
      <w:r w:rsidR="009302AC">
        <w:t>Instru</w:t>
      </w:r>
      <w:r w:rsidR="00FE5F37">
        <w:t>ctor will provide two workstations with activities</w:t>
      </w:r>
      <w:r w:rsidR="009302AC">
        <w:t xml:space="preserve"> for members to complete (divide group into 4 or so members in each group).  The intent of the activities is that participants will further review talent definitions, but the timing of each activity will also d</w:t>
      </w:r>
      <w:r w:rsidR="003126DE">
        <w:t>emonstrate two</w:t>
      </w:r>
      <w:r w:rsidR="009302AC">
        <w:t xml:space="preserve"> inef</w:t>
      </w:r>
      <w:r w:rsidR="00FE5F37">
        <w:t>fective use</w:t>
      </w:r>
      <w:r w:rsidR="003126DE">
        <w:t>s</w:t>
      </w:r>
      <w:r w:rsidR="00FE5F37">
        <w:t xml:space="preserve"> of “time and timing</w:t>
      </w:r>
      <w:r w:rsidR="009302AC">
        <w:t>”</w:t>
      </w:r>
      <w:r w:rsidR="00FE5F37">
        <w:t xml:space="preserve"> and thereby provide an example of “neural downshifting.”</w:t>
      </w:r>
      <w:r w:rsidR="009302AC">
        <w:t xml:space="preserve">  DON’T tell the participants you are working on </w:t>
      </w:r>
      <w:r w:rsidR="00FE5F37">
        <w:t>“time and timing.”  They will instead discover this as a result of the work they do in these two “stations.”</w:t>
      </w:r>
    </w:p>
    <w:p w14:paraId="24EEB811" w14:textId="535CABAA" w:rsidR="00FE5F37" w:rsidRDefault="00FE5F37" w:rsidP="00FE5F37">
      <w:pPr>
        <w:pStyle w:val="ListParagraph"/>
        <w:numPr>
          <w:ilvl w:val="1"/>
          <w:numId w:val="31"/>
        </w:numPr>
      </w:pPr>
      <w:r w:rsidRPr="00FE5F37">
        <w:t xml:space="preserve">Station 1 </w:t>
      </w:r>
      <w:r w:rsidR="00AD53EB">
        <w:t>–</w:t>
      </w:r>
      <w:r w:rsidRPr="00FE5F37">
        <w:t xml:space="preserve"> </w:t>
      </w:r>
      <w:r w:rsidR="00AD53EB" w:rsidRPr="00AD53EB">
        <w:rPr>
          <w:u w:val="single"/>
        </w:rPr>
        <w:t>Enriched Environment</w:t>
      </w:r>
      <w:r w:rsidR="00AD53EB">
        <w:t xml:space="preserve"> – </w:t>
      </w:r>
      <w:r w:rsidR="00CC08CD">
        <w:t>“</w:t>
      </w:r>
      <w:r w:rsidR="00CC08CD">
        <w:rPr>
          <w:b/>
        </w:rPr>
        <w:t xml:space="preserve">Optimizer” </w:t>
      </w:r>
      <w:r w:rsidR="00AD53EB">
        <w:t>Provide the written directions for participants to use their “Memory Joggers” to discuss the two “arms” of an Enriched Environment.</w:t>
      </w:r>
      <w:r w:rsidR="003126DE">
        <w:t xml:space="preserve"> They will then read page 103 of their “Teacher Workbooks.”</w:t>
      </w:r>
      <w:r w:rsidR="00AD53EB">
        <w:t xml:space="preserve"> </w:t>
      </w:r>
      <w:r w:rsidR="003126DE">
        <w:t>Finally, p</w:t>
      </w:r>
      <w:r w:rsidR="00AD53EB">
        <w:t>rovide blank drawing paper for participants to draw their classroom</w:t>
      </w:r>
      <w:r w:rsidR="003126DE">
        <w:t>s and then label the areas that support both the physical and social arms of an enriched environment. (Provide only 5 minutes for participants to complete this task.  They will undoubtedly experience frustration with the time allowed for the activity.  When they assert that they can’t complete the activity, simply explain that you have a lot to accomplish in the session and they will just have to move to the other station.</w:t>
      </w:r>
    </w:p>
    <w:p w14:paraId="0C27EE03" w14:textId="2144F4BA" w:rsidR="003126DE" w:rsidRPr="00FE5F37" w:rsidRDefault="003126DE" w:rsidP="00FE5F37">
      <w:pPr>
        <w:pStyle w:val="ListParagraph"/>
        <w:numPr>
          <w:ilvl w:val="1"/>
          <w:numId w:val="31"/>
        </w:numPr>
      </w:pPr>
      <w:r>
        <w:t xml:space="preserve">Station 2 – </w:t>
      </w:r>
      <w:r>
        <w:rPr>
          <w:u w:val="single"/>
        </w:rPr>
        <w:t>Neural Downshifting</w:t>
      </w:r>
      <w:r>
        <w:t xml:space="preserve"> – </w:t>
      </w:r>
      <w:r w:rsidR="00321CE6">
        <w:t>“</w:t>
      </w:r>
      <w:r w:rsidR="00321CE6">
        <w:rPr>
          <w:b/>
        </w:rPr>
        <w:t xml:space="preserve">Optimizer” </w:t>
      </w:r>
      <w:r>
        <w:t>Have students read pg. 91.  They will not need the full five minutes and will experience another negative example of timing.</w:t>
      </w:r>
    </w:p>
    <w:p w14:paraId="51C74642" w14:textId="6AA12297" w:rsidR="000D6C9A" w:rsidRPr="000D6C9A" w:rsidRDefault="008223C4" w:rsidP="008223C4">
      <w:pPr>
        <w:pStyle w:val="ListParagraph"/>
        <w:numPr>
          <w:ilvl w:val="1"/>
          <w:numId w:val="31"/>
        </w:numPr>
        <w:rPr>
          <w:b/>
          <w:u w:val="single"/>
        </w:rPr>
      </w:pPr>
      <w:r>
        <w:t xml:space="preserve">Provide the article “Time and Timing” </w:t>
      </w:r>
      <w:r w:rsidR="00321CE6">
        <w:t>“</w:t>
      </w:r>
      <w:r w:rsidR="00321CE6">
        <w:rPr>
          <w:b/>
        </w:rPr>
        <w:t xml:space="preserve">Maximizer” </w:t>
      </w:r>
      <w:r>
        <w:t xml:space="preserve">to all participants, but still divided into their small groups.  </w:t>
      </w:r>
      <w:r w:rsidR="000D6C9A">
        <w:t>Ask them to read and then consider the discussion questions on the table.</w:t>
      </w:r>
    </w:p>
    <w:p w14:paraId="0F2BD545" w14:textId="64DF29F1" w:rsidR="00E63D29" w:rsidRPr="008223C4" w:rsidRDefault="008223C4" w:rsidP="008223C4">
      <w:pPr>
        <w:pStyle w:val="ListParagraph"/>
        <w:numPr>
          <w:ilvl w:val="1"/>
          <w:numId w:val="31"/>
        </w:numPr>
        <w:rPr>
          <w:b/>
          <w:u w:val="single"/>
        </w:rPr>
      </w:pPr>
      <w:r>
        <w:t>Give each group one discussion question.</w:t>
      </w:r>
    </w:p>
    <w:p w14:paraId="1CDD9823" w14:textId="7A29B9CE" w:rsidR="008223C4" w:rsidRPr="008223C4" w:rsidRDefault="008223C4" w:rsidP="008223C4">
      <w:pPr>
        <w:pStyle w:val="ListParagraph"/>
        <w:numPr>
          <w:ilvl w:val="2"/>
          <w:numId w:val="31"/>
        </w:numPr>
        <w:rPr>
          <w:b/>
          <w:u w:val="single"/>
        </w:rPr>
      </w:pPr>
      <w:r>
        <w:t>Was the timing of each station appropriate?  Why or why not?</w:t>
      </w:r>
      <w:r w:rsidR="000D6C9A">
        <w:t xml:space="preserve">  What was the effect on you as the learner?</w:t>
      </w:r>
    </w:p>
    <w:p w14:paraId="7BCE6855" w14:textId="54D02FD1" w:rsidR="008223C4" w:rsidRPr="008223C4" w:rsidRDefault="008223C4" w:rsidP="008223C4">
      <w:pPr>
        <w:pStyle w:val="ListParagraph"/>
        <w:numPr>
          <w:ilvl w:val="2"/>
          <w:numId w:val="31"/>
        </w:numPr>
        <w:rPr>
          <w:b/>
          <w:u w:val="single"/>
        </w:rPr>
      </w:pPr>
      <w:r>
        <w:t>Did you exp</w:t>
      </w:r>
      <w:r w:rsidR="000D6C9A">
        <w:t>erience neural downshifting?  Describe other times when a student might experience neural downshifting.</w:t>
      </w:r>
      <w:r>
        <w:tab/>
      </w:r>
    </w:p>
    <w:p w14:paraId="380F8DF1" w14:textId="1F908A5E" w:rsidR="008223C4" w:rsidRPr="002E22AB" w:rsidRDefault="00A57661" w:rsidP="002E22AB">
      <w:pPr>
        <w:pStyle w:val="ListParagraph"/>
        <w:numPr>
          <w:ilvl w:val="1"/>
          <w:numId w:val="31"/>
        </w:numPr>
        <w:rPr>
          <w:b/>
          <w:u w:val="single"/>
        </w:rPr>
      </w:pPr>
      <w:r>
        <w:t>Chart</w:t>
      </w:r>
      <w:r w:rsidR="00CC08CD">
        <w:t xml:space="preserve"> and discuss </w:t>
      </w:r>
      <w:r w:rsidR="000D6C9A">
        <w:t xml:space="preserve">the meaning of each talent briefly reviewed so far.  </w:t>
      </w:r>
      <w:r w:rsidR="0094221C">
        <w:t>(</w:t>
      </w:r>
      <w:r w:rsidR="00640B77">
        <w:t xml:space="preserve">The </w:t>
      </w:r>
      <w:r w:rsidR="000D6C9A">
        <w:t xml:space="preserve">“Essential Learning” segments for each talent </w:t>
      </w:r>
      <w:r w:rsidR="00640B77">
        <w:t xml:space="preserve">are stored digitally on our website and may </w:t>
      </w:r>
      <w:r w:rsidR="000D6C9A">
        <w:t>aid you in leadin</w:t>
      </w:r>
      <w:r w:rsidR="00640B77">
        <w:t>g the discussion.</w:t>
      </w:r>
      <w:r w:rsidR="000D6C9A">
        <w:t xml:space="preserve">  You can find them at </w:t>
      </w:r>
      <w:hyperlink r:id="rId6" w:history="1">
        <w:r w:rsidR="000D6C9A" w:rsidRPr="002A16B1">
          <w:rPr>
            <w:rStyle w:val="Hyperlink"/>
          </w:rPr>
          <w:t>http://www.gcs.k12.nc.us/cms/lib05/NC01000806/Centricity/Domain/20/LCS_Digital_On_Demand_Index.htm</w:t>
        </w:r>
      </w:hyperlink>
      <w:r w:rsidR="0094221C">
        <w:t xml:space="preserve">.  Neural Downshifting is segments 84-89, Enriched Environments is segments 90-97.  Use </w:t>
      </w:r>
      <w:r w:rsidR="00640B77">
        <w:t>the article for Time and Timing).</w:t>
      </w:r>
    </w:p>
    <w:p w14:paraId="111FE8B8" w14:textId="77777777" w:rsidR="00E63D29" w:rsidRDefault="00E63D29" w:rsidP="007A34F2">
      <w:pPr>
        <w:rPr>
          <w:b/>
          <w:u w:val="single"/>
        </w:rPr>
      </w:pPr>
    </w:p>
    <w:p w14:paraId="74DAB660" w14:textId="77777777" w:rsidR="007F46A3" w:rsidRDefault="007F46A3" w:rsidP="007A34F2">
      <w:pPr>
        <w:rPr>
          <w:b/>
        </w:rPr>
      </w:pPr>
    </w:p>
    <w:p w14:paraId="3D0CCC34" w14:textId="77777777" w:rsidR="001B3AFE" w:rsidRDefault="001B3AFE" w:rsidP="007A34F2">
      <w:pPr>
        <w:rPr>
          <w:b/>
        </w:rPr>
      </w:pPr>
    </w:p>
    <w:p w14:paraId="2F02BF3C" w14:textId="6687BD4B" w:rsidR="001B3AFE" w:rsidRPr="00BC60FE" w:rsidRDefault="00BC60FE" w:rsidP="001B3AFE">
      <w:pPr>
        <w:pStyle w:val="ListParagraph"/>
        <w:numPr>
          <w:ilvl w:val="0"/>
          <w:numId w:val="31"/>
        </w:numPr>
        <w:rPr>
          <w:b/>
        </w:rPr>
      </w:pPr>
      <w:r>
        <w:rPr>
          <w:b/>
        </w:rPr>
        <w:t xml:space="preserve">Performance Feedback – </w:t>
      </w:r>
      <w:r w:rsidR="00C84876" w:rsidRPr="00C84876">
        <w:t>(20 min.)</w:t>
      </w:r>
      <w:r w:rsidR="00C84876">
        <w:rPr>
          <w:b/>
        </w:rPr>
        <w:t xml:space="preserve"> </w:t>
      </w:r>
      <w:r>
        <w:t xml:space="preserve">Use the “Performance FB-1” power point to teach what performance feedback is.  </w:t>
      </w:r>
    </w:p>
    <w:p w14:paraId="6314BB37" w14:textId="11050A07" w:rsidR="00BC60FE" w:rsidRPr="00BC60FE" w:rsidRDefault="00BC60FE" w:rsidP="00BC60FE">
      <w:pPr>
        <w:pStyle w:val="ListParagraph"/>
        <w:numPr>
          <w:ilvl w:val="1"/>
          <w:numId w:val="31"/>
        </w:numPr>
        <w:rPr>
          <w:b/>
        </w:rPr>
      </w:pPr>
      <w:r>
        <w:t>Lead “Directed Drawing” activity with partners.</w:t>
      </w:r>
    </w:p>
    <w:p w14:paraId="06F413B2" w14:textId="01B20CAC" w:rsidR="00BC60FE" w:rsidRPr="00BC60FE" w:rsidRDefault="00BC60FE" w:rsidP="00BC60FE">
      <w:pPr>
        <w:pStyle w:val="ListParagraph"/>
        <w:numPr>
          <w:ilvl w:val="1"/>
          <w:numId w:val="31"/>
        </w:numPr>
        <w:rPr>
          <w:b/>
        </w:rPr>
      </w:pPr>
      <w:r>
        <w:t>Point out that the drawing is an overt response and review the critical attributes of overt responses on pg. 146 of the “Teacher Workbook.”</w:t>
      </w:r>
    </w:p>
    <w:p w14:paraId="269CCC5F" w14:textId="0C8FC4D5" w:rsidR="00BC60FE" w:rsidRPr="00BC60FE" w:rsidRDefault="00BC60FE" w:rsidP="00BC60FE">
      <w:pPr>
        <w:pStyle w:val="ListParagraph"/>
        <w:numPr>
          <w:ilvl w:val="1"/>
          <w:numId w:val="31"/>
        </w:numPr>
        <w:rPr>
          <w:b/>
        </w:rPr>
      </w:pPr>
      <w:r>
        <w:t>Ask participants to consider Overt Responses in their classroom on pg. 147 of the workbook and then share w</w:t>
      </w:r>
      <w:r w:rsidR="00CC08CD">
        <w:t xml:space="preserve">hat overt responses they use </w:t>
      </w:r>
      <w:r>
        <w:t>during instruction.</w:t>
      </w:r>
    </w:p>
    <w:p w14:paraId="4C22181B" w14:textId="77777777" w:rsidR="00DE7C2B" w:rsidRPr="00E63D29" w:rsidRDefault="00DE7C2B" w:rsidP="007A34F2"/>
    <w:p w14:paraId="53039ACD" w14:textId="77777777" w:rsidR="007A34F2" w:rsidRDefault="007A34F2"/>
    <w:p w14:paraId="5ACD8EB5" w14:textId="3B73DE65" w:rsidR="007625D9" w:rsidRDefault="007A34F2" w:rsidP="007625D9">
      <w:pPr>
        <w:pStyle w:val="ListParagraph"/>
        <w:numPr>
          <w:ilvl w:val="0"/>
          <w:numId w:val="31"/>
        </w:numPr>
      </w:pPr>
      <w:r>
        <w:rPr>
          <w:b/>
          <w:bCs/>
          <w:u w:val="single"/>
        </w:rPr>
        <w:t>Goal Setting/Reflection</w:t>
      </w:r>
      <w:r w:rsidR="00FA6501">
        <w:rPr>
          <w:b/>
          <w:bCs/>
          <w:u w:val="single"/>
        </w:rPr>
        <w:t>:</w:t>
      </w:r>
      <w:r w:rsidR="00C84876">
        <w:rPr>
          <w:b/>
          <w:bCs/>
        </w:rPr>
        <w:t xml:space="preserve"> </w:t>
      </w:r>
      <w:r w:rsidR="00C84876" w:rsidRPr="00C84876">
        <w:rPr>
          <w:bCs/>
        </w:rPr>
        <w:t>(20 min.)</w:t>
      </w:r>
      <w:r w:rsidR="00C84876">
        <w:rPr>
          <w:b/>
          <w:bCs/>
        </w:rPr>
        <w:t xml:space="preserve"> </w:t>
      </w:r>
      <w:r w:rsidR="007625D9">
        <w:t xml:space="preserve">Share with participants that “Developing the Artisan Teacher” is one of the top thee priorities in Granville County Schools, that all Principals are required to develop instruction for teachers around the Artisan talents, that they are in the Fifth Cohort as we work to establish a common language using the twenty three themes and a philosophy that coaching teachers on effective instructional practices increases achievement.  </w:t>
      </w:r>
    </w:p>
    <w:p w14:paraId="328A241B" w14:textId="31547ED5" w:rsidR="007625D9" w:rsidRDefault="007625D9" w:rsidP="007625D9">
      <w:pPr>
        <w:pStyle w:val="ListParagraph"/>
        <w:numPr>
          <w:ilvl w:val="1"/>
          <w:numId w:val="31"/>
        </w:numPr>
      </w:pPr>
      <w:r>
        <w:t>Share implementation goals on ppt. slide “Artisan Implementation Goals.”</w:t>
      </w:r>
    </w:p>
    <w:p w14:paraId="1AE896F0" w14:textId="77777777" w:rsidR="007625D9" w:rsidRDefault="007625D9" w:rsidP="007625D9">
      <w:pPr>
        <w:pStyle w:val="ListParagraph"/>
        <w:numPr>
          <w:ilvl w:val="1"/>
          <w:numId w:val="31"/>
        </w:numPr>
      </w:pPr>
      <w:r>
        <w:t>Show Farley Artisan Introduction video.</w:t>
      </w:r>
    </w:p>
    <w:p w14:paraId="11927471" w14:textId="3A89DC55" w:rsidR="007625D9" w:rsidRDefault="007625D9" w:rsidP="007625D9">
      <w:pPr>
        <w:pStyle w:val="ListParagraph"/>
        <w:numPr>
          <w:ilvl w:val="1"/>
          <w:numId w:val="31"/>
        </w:numPr>
      </w:pPr>
      <w:r>
        <w:t>Acknowledge that we have not reached these goals.</w:t>
      </w:r>
    </w:p>
    <w:p w14:paraId="67F33F37" w14:textId="77777777" w:rsidR="007625D9" w:rsidRDefault="007625D9" w:rsidP="007625D9">
      <w:pPr>
        <w:pStyle w:val="ListParagraph"/>
        <w:numPr>
          <w:ilvl w:val="1"/>
          <w:numId w:val="31"/>
        </w:numPr>
      </w:pPr>
      <w:r>
        <w:t>Ask participants to write down how they can help with the Artisan implementation as their Exit ticket.</w:t>
      </w:r>
    </w:p>
    <w:p w14:paraId="2D752A5E" w14:textId="77777777" w:rsidR="007A34F2" w:rsidRDefault="007A34F2" w:rsidP="007A34F2">
      <w:pPr>
        <w:rPr>
          <w:bCs/>
        </w:rPr>
      </w:pPr>
    </w:p>
    <w:p w14:paraId="02E71824" w14:textId="77777777" w:rsidR="007A34F2" w:rsidRDefault="007A34F2" w:rsidP="007A34F2">
      <w:pPr>
        <w:rPr>
          <w:bCs/>
        </w:rPr>
      </w:pPr>
    </w:p>
    <w:p w14:paraId="7695D532" w14:textId="77777777" w:rsidR="007A34F2" w:rsidRDefault="007A34F2" w:rsidP="007A34F2">
      <w:pPr>
        <w:rPr>
          <w:b/>
          <w:bCs/>
          <w:u w:val="single"/>
        </w:rPr>
      </w:pPr>
    </w:p>
    <w:p w14:paraId="6D20E13D" w14:textId="4B17B10D" w:rsidR="007A34F2" w:rsidRPr="002677A8" w:rsidRDefault="007A34F2" w:rsidP="007A34F2">
      <w:pPr>
        <w:pStyle w:val="Heading2"/>
        <w:rPr>
          <w:b w:val="0"/>
          <w:u w:val="none"/>
        </w:rPr>
      </w:pPr>
      <w:r>
        <w:t>Assignments</w:t>
      </w:r>
      <w:r w:rsidR="00E63D29">
        <w:t xml:space="preserve"> (In</w:t>
      </w:r>
      <w:r w:rsidR="00DE7C2B">
        <w:t>dependent Practice)</w:t>
      </w:r>
      <w:r w:rsidR="00DE7C2B">
        <w:rPr>
          <w:u w:val="none"/>
        </w:rPr>
        <w:t>:</w:t>
      </w:r>
      <w:r w:rsidR="001B3AFE">
        <w:rPr>
          <w:u w:val="none"/>
        </w:rPr>
        <w:t xml:space="preserve">  </w:t>
      </w:r>
      <w:r w:rsidR="002677A8" w:rsidRPr="002677A8">
        <w:rPr>
          <w:b w:val="0"/>
          <w:u w:val="none"/>
        </w:rPr>
        <w:t xml:space="preserve">(5 min.) </w:t>
      </w:r>
      <w:r w:rsidR="00BA502D" w:rsidRPr="002677A8">
        <w:rPr>
          <w:b w:val="0"/>
          <w:u w:val="none"/>
        </w:rPr>
        <w:t>Using your “Observation Field Book,” v</w:t>
      </w:r>
      <w:r w:rsidR="001B3AFE" w:rsidRPr="002677A8">
        <w:rPr>
          <w:b w:val="0"/>
          <w:u w:val="none"/>
        </w:rPr>
        <w:t>isit two classrooms and identify talents between now and April 18</w:t>
      </w:r>
      <w:r w:rsidR="001B3AFE" w:rsidRPr="002677A8">
        <w:rPr>
          <w:b w:val="0"/>
          <w:u w:val="none"/>
          <w:vertAlign w:val="superscript"/>
        </w:rPr>
        <w:t>th</w:t>
      </w:r>
      <w:r w:rsidR="001B3AFE" w:rsidRPr="002677A8">
        <w:rPr>
          <w:b w:val="0"/>
          <w:u w:val="none"/>
        </w:rPr>
        <w:t>.</w:t>
      </w:r>
      <w:r w:rsidR="007625D9" w:rsidRPr="002677A8">
        <w:rPr>
          <w:b w:val="0"/>
          <w:u w:val="none"/>
        </w:rPr>
        <w:t xml:space="preserve">  Don’t try to provide feedback – just practice looking for the talents.</w:t>
      </w:r>
    </w:p>
    <w:p w14:paraId="216DDEAB" w14:textId="77777777" w:rsidR="007A34F2" w:rsidRPr="00D27059" w:rsidRDefault="007A34F2" w:rsidP="007A34F2">
      <w:pPr>
        <w:rPr>
          <w:sz w:val="16"/>
        </w:rPr>
      </w:pPr>
    </w:p>
    <w:sectPr w:rsidR="007A34F2" w:rsidRPr="00D27059" w:rsidSect="007A34F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65DE3"/>
    <w:multiLevelType w:val="hybridMultilevel"/>
    <w:tmpl w:val="13BA05C0"/>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93C613B"/>
    <w:multiLevelType w:val="hybridMultilevel"/>
    <w:tmpl w:val="BFFEF3A6"/>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C4279A7"/>
    <w:multiLevelType w:val="hybridMultilevel"/>
    <w:tmpl w:val="666E2AE6"/>
    <w:lvl w:ilvl="0" w:tplc="04090009">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43746B8"/>
    <w:multiLevelType w:val="hybridMultilevel"/>
    <w:tmpl w:val="1E2CE02A"/>
    <w:lvl w:ilvl="0" w:tplc="04090009">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17386FA3"/>
    <w:multiLevelType w:val="multilevel"/>
    <w:tmpl w:val="FA82DEC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Symbo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Symbol"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76E1C4C"/>
    <w:multiLevelType w:val="hybridMultilevel"/>
    <w:tmpl w:val="87EE2A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585C2D"/>
    <w:multiLevelType w:val="hybridMultilevel"/>
    <w:tmpl w:val="FB20811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B541D77"/>
    <w:multiLevelType w:val="hybridMultilevel"/>
    <w:tmpl w:val="4A7CD154"/>
    <w:lvl w:ilvl="0" w:tplc="04090009">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Symbo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Symbol"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Symbol"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22AF496D"/>
    <w:multiLevelType w:val="hybridMultilevel"/>
    <w:tmpl w:val="A6EC5530"/>
    <w:lvl w:ilvl="0" w:tplc="04090009">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26140B47"/>
    <w:multiLevelType w:val="hybridMultilevel"/>
    <w:tmpl w:val="98580C2A"/>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Symbo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Symbol"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Symbol"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26333F31"/>
    <w:multiLevelType w:val="multilevel"/>
    <w:tmpl w:val="E0B4FF7A"/>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1800"/>
        </w:tabs>
        <w:ind w:left="1800" w:hanging="360"/>
      </w:pPr>
      <w:rPr>
        <w:rFonts w:ascii="Courier New" w:hAnsi="Courier New" w:cs="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Symbo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Symbol" w:hint="default"/>
      </w:rPr>
    </w:lvl>
    <w:lvl w:ilvl="8">
      <w:start w:val="1"/>
      <w:numFmt w:val="bullet"/>
      <w:lvlText w:val=""/>
      <w:lvlJc w:val="left"/>
      <w:pPr>
        <w:tabs>
          <w:tab w:val="num" w:pos="6840"/>
        </w:tabs>
        <w:ind w:left="6840" w:hanging="360"/>
      </w:pPr>
      <w:rPr>
        <w:rFonts w:ascii="Wingdings" w:hAnsi="Wingdings" w:hint="default"/>
      </w:rPr>
    </w:lvl>
  </w:abstractNum>
  <w:abstractNum w:abstractNumId="11">
    <w:nsid w:val="2A9B2CD9"/>
    <w:multiLevelType w:val="hybridMultilevel"/>
    <w:tmpl w:val="91ECB4A2"/>
    <w:lvl w:ilvl="0" w:tplc="04090009">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Symbo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Symbo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DC51666"/>
    <w:multiLevelType w:val="hybridMultilevel"/>
    <w:tmpl w:val="12EE7984"/>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AD18F9"/>
    <w:multiLevelType w:val="hybridMultilevel"/>
    <w:tmpl w:val="B3680B16"/>
    <w:lvl w:ilvl="0" w:tplc="04090009">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Symbol" w:hint="default"/>
      </w:rPr>
    </w:lvl>
    <w:lvl w:ilvl="2" w:tplc="04090009">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3C0B2849"/>
    <w:multiLevelType w:val="hybridMultilevel"/>
    <w:tmpl w:val="4A8AE8D8"/>
    <w:lvl w:ilvl="0" w:tplc="04090009">
      <w:start w:val="1"/>
      <w:numFmt w:val="bullet"/>
      <w:lvlText w:val=""/>
      <w:lvlJc w:val="left"/>
      <w:pPr>
        <w:tabs>
          <w:tab w:val="num" w:pos="1080"/>
        </w:tabs>
        <w:ind w:left="1080" w:hanging="360"/>
      </w:pPr>
      <w:rPr>
        <w:rFonts w:ascii="Wingdings" w:hAnsi="Wingdings" w:hint="default"/>
      </w:rPr>
    </w:lvl>
    <w:lvl w:ilvl="1" w:tplc="91C4ACC8">
      <w:start w:val="1"/>
      <w:numFmt w:val="bullet"/>
      <w:lvlText w:val=""/>
      <w:lvlJc w:val="left"/>
      <w:pPr>
        <w:tabs>
          <w:tab w:val="num" w:pos="1584"/>
        </w:tabs>
        <w:ind w:left="1584" w:hanging="144"/>
      </w:pPr>
      <w:rPr>
        <w:rFonts w:ascii="Symbol" w:hAnsi="Symbol" w:hint="default"/>
        <w:color w:val="auto"/>
      </w:rPr>
    </w:lvl>
    <w:lvl w:ilvl="2" w:tplc="FC26CEAC">
      <w:start w:val="1"/>
      <w:numFmt w:val="bullet"/>
      <w:lvlText w:val="-"/>
      <w:lvlJc w:val="left"/>
      <w:pPr>
        <w:tabs>
          <w:tab w:val="num" w:pos="2700"/>
        </w:tabs>
        <w:ind w:left="2700" w:hanging="360"/>
      </w:pPr>
      <w:rPr>
        <w:rFonts w:ascii="Arial" w:eastAsia="Times New Roman" w:hAnsi="Arial" w:cs="Arial Unicode MS" w:hint="default"/>
      </w:rPr>
    </w:lvl>
    <w:lvl w:ilvl="3" w:tplc="04090009">
      <w:start w:val="1"/>
      <w:numFmt w:val="bullet"/>
      <w:lvlText w:val=""/>
      <w:lvlJc w:val="left"/>
      <w:pPr>
        <w:tabs>
          <w:tab w:val="num" w:pos="3240"/>
        </w:tabs>
        <w:ind w:left="3240" w:hanging="360"/>
      </w:pPr>
      <w:rPr>
        <w:rFonts w:ascii="Wingdings" w:hAnsi="Wingding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41F773A8"/>
    <w:multiLevelType w:val="hybridMultilevel"/>
    <w:tmpl w:val="604464A8"/>
    <w:lvl w:ilvl="0" w:tplc="04090009">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432B0785"/>
    <w:multiLevelType w:val="hybridMultilevel"/>
    <w:tmpl w:val="60E6D1F4"/>
    <w:lvl w:ilvl="0" w:tplc="04090009">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4FC207C4"/>
    <w:multiLevelType w:val="hybridMultilevel"/>
    <w:tmpl w:val="22D461C8"/>
    <w:lvl w:ilvl="0" w:tplc="0409000B">
      <w:start w:val="1"/>
      <w:numFmt w:val="bullet"/>
      <w:lvlText w:val=""/>
      <w:lvlJc w:val="left"/>
      <w:pPr>
        <w:tabs>
          <w:tab w:val="num" w:pos="975"/>
        </w:tabs>
        <w:ind w:left="975" w:hanging="360"/>
      </w:pPr>
      <w:rPr>
        <w:rFonts w:ascii="Wingdings" w:hAnsi="Wingdings" w:hint="default"/>
      </w:rPr>
    </w:lvl>
    <w:lvl w:ilvl="1" w:tplc="04090003" w:tentative="1">
      <w:start w:val="1"/>
      <w:numFmt w:val="bullet"/>
      <w:lvlText w:val="o"/>
      <w:lvlJc w:val="left"/>
      <w:pPr>
        <w:tabs>
          <w:tab w:val="num" w:pos="1695"/>
        </w:tabs>
        <w:ind w:left="1695" w:hanging="360"/>
      </w:pPr>
      <w:rPr>
        <w:rFonts w:ascii="Courier New" w:hAnsi="Courier New" w:cs="Symbol" w:hint="default"/>
      </w:rPr>
    </w:lvl>
    <w:lvl w:ilvl="2" w:tplc="04090005" w:tentative="1">
      <w:start w:val="1"/>
      <w:numFmt w:val="bullet"/>
      <w:lvlText w:val=""/>
      <w:lvlJc w:val="left"/>
      <w:pPr>
        <w:tabs>
          <w:tab w:val="num" w:pos="2415"/>
        </w:tabs>
        <w:ind w:left="2415" w:hanging="360"/>
      </w:pPr>
      <w:rPr>
        <w:rFonts w:ascii="Wingdings" w:hAnsi="Wingdings" w:hint="default"/>
      </w:rPr>
    </w:lvl>
    <w:lvl w:ilvl="3" w:tplc="04090001" w:tentative="1">
      <w:start w:val="1"/>
      <w:numFmt w:val="bullet"/>
      <w:lvlText w:val=""/>
      <w:lvlJc w:val="left"/>
      <w:pPr>
        <w:tabs>
          <w:tab w:val="num" w:pos="3135"/>
        </w:tabs>
        <w:ind w:left="3135" w:hanging="360"/>
      </w:pPr>
      <w:rPr>
        <w:rFonts w:ascii="Symbol" w:hAnsi="Symbol" w:hint="default"/>
      </w:rPr>
    </w:lvl>
    <w:lvl w:ilvl="4" w:tplc="04090003" w:tentative="1">
      <w:start w:val="1"/>
      <w:numFmt w:val="bullet"/>
      <w:lvlText w:val="o"/>
      <w:lvlJc w:val="left"/>
      <w:pPr>
        <w:tabs>
          <w:tab w:val="num" w:pos="3855"/>
        </w:tabs>
        <w:ind w:left="3855" w:hanging="360"/>
      </w:pPr>
      <w:rPr>
        <w:rFonts w:ascii="Courier New" w:hAnsi="Courier New" w:cs="Symbol" w:hint="default"/>
      </w:rPr>
    </w:lvl>
    <w:lvl w:ilvl="5" w:tplc="04090005" w:tentative="1">
      <w:start w:val="1"/>
      <w:numFmt w:val="bullet"/>
      <w:lvlText w:val=""/>
      <w:lvlJc w:val="left"/>
      <w:pPr>
        <w:tabs>
          <w:tab w:val="num" w:pos="4575"/>
        </w:tabs>
        <w:ind w:left="4575" w:hanging="360"/>
      </w:pPr>
      <w:rPr>
        <w:rFonts w:ascii="Wingdings" w:hAnsi="Wingdings" w:hint="default"/>
      </w:rPr>
    </w:lvl>
    <w:lvl w:ilvl="6" w:tplc="04090001" w:tentative="1">
      <w:start w:val="1"/>
      <w:numFmt w:val="bullet"/>
      <w:lvlText w:val=""/>
      <w:lvlJc w:val="left"/>
      <w:pPr>
        <w:tabs>
          <w:tab w:val="num" w:pos="5295"/>
        </w:tabs>
        <w:ind w:left="5295" w:hanging="360"/>
      </w:pPr>
      <w:rPr>
        <w:rFonts w:ascii="Symbol" w:hAnsi="Symbol" w:hint="default"/>
      </w:rPr>
    </w:lvl>
    <w:lvl w:ilvl="7" w:tplc="04090003" w:tentative="1">
      <w:start w:val="1"/>
      <w:numFmt w:val="bullet"/>
      <w:lvlText w:val="o"/>
      <w:lvlJc w:val="left"/>
      <w:pPr>
        <w:tabs>
          <w:tab w:val="num" w:pos="6015"/>
        </w:tabs>
        <w:ind w:left="6015" w:hanging="360"/>
      </w:pPr>
      <w:rPr>
        <w:rFonts w:ascii="Courier New" w:hAnsi="Courier New" w:cs="Symbol" w:hint="default"/>
      </w:rPr>
    </w:lvl>
    <w:lvl w:ilvl="8" w:tplc="04090005" w:tentative="1">
      <w:start w:val="1"/>
      <w:numFmt w:val="bullet"/>
      <w:lvlText w:val=""/>
      <w:lvlJc w:val="left"/>
      <w:pPr>
        <w:tabs>
          <w:tab w:val="num" w:pos="6735"/>
        </w:tabs>
        <w:ind w:left="6735" w:hanging="360"/>
      </w:pPr>
      <w:rPr>
        <w:rFonts w:ascii="Wingdings" w:hAnsi="Wingdings" w:hint="default"/>
      </w:rPr>
    </w:lvl>
  </w:abstractNum>
  <w:abstractNum w:abstractNumId="18">
    <w:nsid w:val="55A14D12"/>
    <w:multiLevelType w:val="multilevel"/>
    <w:tmpl w:val="E0B4FF7A"/>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1800"/>
        </w:tabs>
        <w:ind w:left="1800" w:hanging="360"/>
      </w:pPr>
      <w:rPr>
        <w:rFonts w:ascii="Courier New" w:hAnsi="Courier New" w:cs="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Symbo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Symbol" w:hint="default"/>
      </w:rPr>
    </w:lvl>
    <w:lvl w:ilvl="8">
      <w:start w:val="1"/>
      <w:numFmt w:val="bullet"/>
      <w:lvlText w:val=""/>
      <w:lvlJc w:val="left"/>
      <w:pPr>
        <w:tabs>
          <w:tab w:val="num" w:pos="6840"/>
        </w:tabs>
        <w:ind w:left="6840" w:hanging="360"/>
      </w:pPr>
      <w:rPr>
        <w:rFonts w:ascii="Wingdings" w:hAnsi="Wingdings" w:hint="default"/>
      </w:rPr>
    </w:lvl>
  </w:abstractNum>
  <w:abstractNum w:abstractNumId="19">
    <w:nsid w:val="5716337C"/>
    <w:multiLevelType w:val="hybridMultilevel"/>
    <w:tmpl w:val="7F240C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CDE736F"/>
    <w:multiLevelType w:val="hybridMultilevel"/>
    <w:tmpl w:val="0FE661BA"/>
    <w:lvl w:ilvl="0" w:tplc="A044E14E">
      <w:start w:val="1"/>
      <w:numFmt w:val="bullet"/>
      <w:lvlText w:val=""/>
      <w:lvlJc w:val="left"/>
      <w:pPr>
        <w:tabs>
          <w:tab w:val="num" w:pos="144"/>
        </w:tabs>
        <w:ind w:left="144" w:hanging="144"/>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984210"/>
    <w:multiLevelType w:val="hybridMultilevel"/>
    <w:tmpl w:val="27A2D9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4F5AAA"/>
    <w:multiLevelType w:val="hybridMultilevel"/>
    <w:tmpl w:val="0186C754"/>
    <w:lvl w:ilvl="0" w:tplc="04090009">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640D1C9E"/>
    <w:multiLevelType w:val="hybridMultilevel"/>
    <w:tmpl w:val="27541FA6"/>
    <w:lvl w:ilvl="0" w:tplc="04090009">
      <w:start w:val="1"/>
      <w:numFmt w:val="bullet"/>
      <w:lvlText w:val=""/>
      <w:lvlJc w:val="left"/>
      <w:pPr>
        <w:tabs>
          <w:tab w:val="num" w:pos="1080"/>
        </w:tabs>
        <w:ind w:left="1080" w:hanging="360"/>
      </w:pPr>
      <w:rPr>
        <w:rFonts w:ascii="Wingdings" w:hAnsi="Wingdings" w:hint="default"/>
      </w:rPr>
    </w:lvl>
    <w:lvl w:ilvl="1" w:tplc="91C4ACC8">
      <w:start w:val="1"/>
      <w:numFmt w:val="bullet"/>
      <w:lvlText w:val=""/>
      <w:lvlJc w:val="left"/>
      <w:pPr>
        <w:tabs>
          <w:tab w:val="num" w:pos="1584"/>
        </w:tabs>
        <w:ind w:left="1584" w:hanging="144"/>
      </w:pPr>
      <w:rPr>
        <w:rFonts w:ascii="Symbol" w:hAnsi="Symbol" w:hint="default"/>
        <w:color w:val="auto"/>
      </w:rPr>
    </w:lvl>
    <w:lvl w:ilvl="2" w:tplc="FC26CEAC">
      <w:start w:val="1"/>
      <w:numFmt w:val="bullet"/>
      <w:lvlText w:val="-"/>
      <w:lvlJc w:val="left"/>
      <w:pPr>
        <w:tabs>
          <w:tab w:val="num" w:pos="2700"/>
        </w:tabs>
        <w:ind w:left="2700" w:hanging="360"/>
      </w:pPr>
      <w:rPr>
        <w:rFonts w:ascii="Arial" w:eastAsia="Times New Roman" w:hAnsi="Arial" w:cs="Arial Unicode MS" w:hint="default"/>
      </w:rPr>
    </w:lvl>
    <w:lvl w:ilvl="3" w:tplc="04090009">
      <w:start w:val="1"/>
      <w:numFmt w:val="bullet"/>
      <w:lvlText w:val=""/>
      <w:lvlJc w:val="left"/>
      <w:pPr>
        <w:tabs>
          <w:tab w:val="num" w:pos="3240"/>
        </w:tabs>
        <w:ind w:left="3240" w:hanging="360"/>
      </w:pPr>
      <w:rPr>
        <w:rFonts w:ascii="Wingdings" w:hAnsi="Wingdings" w:hint="default"/>
      </w:rPr>
    </w:lvl>
    <w:lvl w:ilvl="4" w:tplc="A90A801A">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672968F4"/>
    <w:multiLevelType w:val="hybridMultilevel"/>
    <w:tmpl w:val="FA82DE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677349"/>
    <w:multiLevelType w:val="hybridMultilevel"/>
    <w:tmpl w:val="67467C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5587C25"/>
    <w:multiLevelType w:val="hybridMultilevel"/>
    <w:tmpl w:val="B50E49B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8AC3C6F"/>
    <w:multiLevelType w:val="hybridMultilevel"/>
    <w:tmpl w:val="E0B4FF7A"/>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97423A5"/>
    <w:multiLevelType w:val="hybridMultilevel"/>
    <w:tmpl w:val="557036E6"/>
    <w:lvl w:ilvl="0" w:tplc="6CCA0F4C">
      <w:start w:val="1"/>
      <w:numFmt w:val="decimal"/>
      <w:lvlText w:val="%1."/>
      <w:lvlJc w:val="left"/>
      <w:pPr>
        <w:ind w:left="720" w:hanging="360"/>
      </w:pPr>
      <w:rPr>
        <w:b/>
      </w:rPr>
    </w:lvl>
    <w:lvl w:ilvl="1" w:tplc="B0C887AC">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B8E5079"/>
    <w:multiLevelType w:val="hybridMultilevel"/>
    <w:tmpl w:val="BB1EDE94"/>
    <w:lvl w:ilvl="0" w:tplc="0409000F">
      <w:start w:val="1"/>
      <w:numFmt w:val="decimal"/>
      <w:lvlText w:val="%1."/>
      <w:lvlJc w:val="left"/>
      <w:pPr>
        <w:tabs>
          <w:tab w:val="num" w:pos="720"/>
        </w:tabs>
        <w:ind w:left="720" w:hanging="360"/>
      </w:pPr>
      <w:rPr>
        <w:rFonts w:hint="default"/>
      </w:rPr>
    </w:lvl>
    <w:lvl w:ilvl="1" w:tplc="91C4ACC8">
      <w:start w:val="1"/>
      <w:numFmt w:val="bullet"/>
      <w:lvlText w:val=""/>
      <w:lvlJc w:val="left"/>
      <w:pPr>
        <w:tabs>
          <w:tab w:val="num" w:pos="1224"/>
        </w:tabs>
        <w:ind w:left="1224" w:hanging="144"/>
      </w:pPr>
      <w:rPr>
        <w:rFonts w:ascii="Symbol" w:hAnsi="Symbol" w:hint="default"/>
        <w:color w:val="auto"/>
      </w:rPr>
    </w:lvl>
    <w:lvl w:ilvl="2" w:tplc="FC26CEAC">
      <w:start w:val="1"/>
      <w:numFmt w:val="bullet"/>
      <w:lvlText w:val="-"/>
      <w:lvlJc w:val="left"/>
      <w:pPr>
        <w:tabs>
          <w:tab w:val="num" w:pos="2340"/>
        </w:tabs>
        <w:ind w:left="2340" w:hanging="360"/>
      </w:pPr>
      <w:rPr>
        <w:rFonts w:ascii="Arial" w:eastAsia="Times New Roman" w:hAnsi="Arial" w:cs="Arial Unicode MS" w:hint="default"/>
      </w:rPr>
    </w:lvl>
    <w:lvl w:ilvl="3" w:tplc="04090009">
      <w:start w:val="1"/>
      <w:numFmt w:val="bullet"/>
      <w:lvlText w:val=""/>
      <w:lvlJc w:val="left"/>
      <w:pPr>
        <w:tabs>
          <w:tab w:val="num" w:pos="2880"/>
        </w:tabs>
        <w:ind w:left="2880" w:hanging="360"/>
      </w:pPr>
      <w:rPr>
        <w:rFonts w:ascii="Wingdings" w:hAnsi="Wingding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C5C2E30"/>
    <w:multiLevelType w:val="hybridMultilevel"/>
    <w:tmpl w:val="5922EDDC"/>
    <w:lvl w:ilvl="0" w:tplc="04090009">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7F616E0C"/>
    <w:multiLevelType w:val="hybridMultilevel"/>
    <w:tmpl w:val="E428995E"/>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29"/>
  </w:num>
  <w:num w:numId="3">
    <w:abstractNumId w:val="24"/>
  </w:num>
  <w:num w:numId="4">
    <w:abstractNumId w:val="26"/>
  </w:num>
  <w:num w:numId="5">
    <w:abstractNumId w:val="9"/>
  </w:num>
  <w:num w:numId="6">
    <w:abstractNumId w:val="31"/>
  </w:num>
  <w:num w:numId="7">
    <w:abstractNumId w:val="17"/>
  </w:num>
  <w:num w:numId="8">
    <w:abstractNumId w:val="19"/>
  </w:num>
  <w:num w:numId="9">
    <w:abstractNumId w:val="4"/>
  </w:num>
  <w:num w:numId="10">
    <w:abstractNumId w:val="6"/>
  </w:num>
  <w:num w:numId="11">
    <w:abstractNumId w:val="27"/>
  </w:num>
  <w:num w:numId="12">
    <w:abstractNumId w:val="11"/>
  </w:num>
  <w:num w:numId="13">
    <w:abstractNumId w:val="15"/>
  </w:num>
  <w:num w:numId="14">
    <w:abstractNumId w:val="18"/>
  </w:num>
  <w:num w:numId="15">
    <w:abstractNumId w:val="22"/>
  </w:num>
  <w:num w:numId="16">
    <w:abstractNumId w:val="10"/>
  </w:num>
  <w:num w:numId="17">
    <w:abstractNumId w:val="2"/>
  </w:num>
  <w:num w:numId="18">
    <w:abstractNumId w:val="8"/>
  </w:num>
  <w:num w:numId="19">
    <w:abstractNumId w:val="13"/>
  </w:num>
  <w:num w:numId="20">
    <w:abstractNumId w:val="0"/>
  </w:num>
  <w:num w:numId="21">
    <w:abstractNumId w:val="16"/>
  </w:num>
  <w:num w:numId="22">
    <w:abstractNumId w:val="3"/>
  </w:num>
  <w:num w:numId="23">
    <w:abstractNumId w:val="7"/>
  </w:num>
  <w:num w:numId="24">
    <w:abstractNumId w:val="30"/>
  </w:num>
  <w:num w:numId="25">
    <w:abstractNumId w:val="23"/>
  </w:num>
  <w:num w:numId="26">
    <w:abstractNumId w:val="14"/>
  </w:num>
  <w:num w:numId="27">
    <w:abstractNumId w:val="1"/>
  </w:num>
  <w:num w:numId="28">
    <w:abstractNumId w:val="12"/>
  </w:num>
  <w:num w:numId="29">
    <w:abstractNumId w:val="25"/>
  </w:num>
  <w:num w:numId="30">
    <w:abstractNumId w:val="21"/>
  </w:num>
  <w:num w:numId="31">
    <w:abstractNumId w:val="28"/>
  </w:num>
  <w:num w:numId="3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BC8"/>
    <w:rsid w:val="000B6175"/>
    <w:rsid w:val="000D6C9A"/>
    <w:rsid w:val="001B3AFE"/>
    <w:rsid w:val="00246CDC"/>
    <w:rsid w:val="002677A8"/>
    <w:rsid w:val="00283BC8"/>
    <w:rsid w:val="002E22AB"/>
    <w:rsid w:val="003126DE"/>
    <w:rsid w:val="00321CE6"/>
    <w:rsid w:val="004B152B"/>
    <w:rsid w:val="00521090"/>
    <w:rsid w:val="00622130"/>
    <w:rsid w:val="00640B77"/>
    <w:rsid w:val="007625D9"/>
    <w:rsid w:val="007A34F2"/>
    <w:rsid w:val="007F46A3"/>
    <w:rsid w:val="008223C4"/>
    <w:rsid w:val="009302AC"/>
    <w:rsid w:val="0094221C"/>
    <w:rsid w:val="009E57AD"/>
    <w:rsid w:val="009F4C48"/>
    <w:rsid w:val="00A57661"/>
    <w:rsid w:val="00AC25D0"/>
    <w:rsid w:val="00AC516A"/>
    <w:rsid w:val="00AD53EB"/>
    <w:rsid w:val="00BA502D"/>
    <w:rsid w:val="00BC60FE"/>
    <w:rsid w:val="00C84876"/>
    <w:rsid w:val="00CC08CD"/>
    <w:rsid w:val="00D35DD7"/>
    <w:rsid w:val="00DA1AFB"/>
    <w:rsid w:val="00DE7C2B"/>
    <w:rsid w:val="00DF24A0"/>
    <w:rsid w:val="00E63D29"/>
    <w:rsid w:val="00FA12E0"/>
    <w:rsid w:val="00FA6501"/>
    <w:rsid w:val="00FE5F3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7FB23B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szCs w:val="24"/>
    </w:rPr>
  </w:style>
  <w:style w:type="paragraph" w:styleId="Heading1">
    <w:name w:val="heading 1"/>
    <w:basedOn w:val="Normal"/>
    <w:next w:val="Normal"/>
    <w:qFormat/>
    <w:pPr>
      <w:keepNext/>
      <w:outlineLvl w:val="0"/>
    </w:pPr>
    <w:rPr>
      <w:rFonts w:eastAsia="Arial Unicode MS" w:cs="Arial"/>
      <w:u w:val="single"/>
    </w:rPr>
  </w:style>
  <w:style w:type="paragraph" w:styleId="Heading2">
    <w:name w:val="heading 2"/>
    <w:basedOn w:val="Normal"/>
    <w:next w:val="Normal"/>
    <w:link w:val="Heading2Char"/>
    <w:qFormat/>
    <w:pPr>
      <w:keepNext/>
      <w:outlineLvl w:val="1"/>
    </w:pPr>
    <w:rPr>
      <w:rFonts w:eastAsia="Arial Unicode MS"/>
      <w:b/>
      <w:bCs/>
      <w:u w:val="single"/>
    </w:rPr>
  </w:style>
  <w:style w:type="paragraph" w:styleId="Heading3">
    <w:name w:val="heading 3"/>
    <w:basedOn w:val="Normal"/>
    <w:next w:val="Normal"/>
    <w:qFormat/>
    <w:pPr>
      <w:keepNext/>
      <w:jc w:val="center"/>
      <w:outlineLvl w:val="2"/>
    </w:pPr>
    <w:rPr>
      <w:rFonts w:eastAsia="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cs="Arial"/>
      <w:b/>
      <w:bCs/>
      <w:sz w:val="28"/>
    </w:rPr>
  </w:style>
  <w:style w:type="character" w:customStyle="1" w:styleId="Heading2Char">
    <w:name w:val="Heading 2 Char"/>
    <w:link w:val="Heading2"/>
    <w:rsid w:val="00993645"/>
    <w:rPr>
      <w:rFonts w:ascii="Arial" w:eastAsia="Arial Unicode MS" w:hAnsi="Arial"/>
      <w:b/>
      <w:bCs/>
      <w:sz w:val="24"/>
      <w:szCs w:val="24"/>
      <w:u w:val="single"/>
    </w:rPr>
  </w:style>
  <w:style w:type="table" w:styleId="TableGrid">
    <w:name w:val="Table Grid"/>
    <w:basedOn w:val="TableNormal"/>
    <w:rsid w:val="00D700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B3AFE"/>
    <w:pPr>
      <w:ind w:left="720"/>
      <w:contextualSpacing/>
    </w:pPr>
  </w:style>
  <w:style w:type="character" w:styleId="Hyperlink">
    <w:name w:val="Hyperlink"/>
    <w:basedOn w:val="DefaultParagraphFont"/>
    <w:rsid w:val="000D6C9A"/>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szCs w:val="24"/>
    </w:rPr>
  </w:style>
  <w:style w:type="paragraph" w:styleId="Heading1">
    <w:name w:val="heading 1"/>
    <w:basedOn w:val="Normal"/>
    <w:next w:val="Normal"/>
    <w:qFormat/>
    <w:pPr>
      <w:keepNext/>
      <w:outlineLvl w:val="0"/>
    </w:pPr>
    <w:rPr>
      <w:rFonts w:eastAsia="Arial Unicode MS" w:cs="Arial"/>
      <w:u w:val="single"/>
    </w:rPr>
  </w:style>
  <w:style w:type="paragraph" w:styleId="Heading2">
    <w:name w:val="heading 2"/>
    <w:basedOn w:val="Normal"/>
    <w:next w:val="Normal"/>
    <w:link w:val="Heading2Char"/>
    <w:qFormat/>
    <w:pPr>
      <w:keepNext/>
      <w:outlineLvl w:val="1"/>
    </w:pPr>
    <w:rPr>
      <w:rFonts w:eastAsia="Arial Unicode MS"/>
      <w:b/>
      <w:bCs/>
      <w:u w:val="single"/>
    </w:rPr>
  </w:style>
  <w:style w:type="paragraph" w:styleId="Heading3">
    <w:name w:val="heading 3"/>
    <w:basedOn w:val="Normal"/>
    <w:next w:val="Normal"/>
    <w:qFormat/>
    <w:pPr>
      <w:keepNext/>
      <w:jc w:val="center"/>
      <w:outlineLvl w:val="2"/>
    </w:pPr>
    <w:rPr>
      <w:rFonts w:eastAsia="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cs="Arial"/>
      <w:b/>
      <w:bCs/>
      <w:sz w:val="28"/>
    </w:rPr>
  </w:style>
  <w:style w:type="character" w:customStyle="1" w:styleId="Heading2Char">
    <w:name w:val="Heading 2 Char"/>
    <w:link w:val="Heading2"/>
    <w:rsid w:val="00993645"/>
    <w:rPr>
      <w:rFonts w:ascii="Arial" w:eastAsia="Arial Unicode MS" w:hAnsi="Arial"/>
      <w:b/>
      <w:bCs/>
      <w:sz w:val="24"/>
      <w:szCs w:val="24"/>
      <w:u w:val="single"/>
    </w:rPr>
  </w:style>
  <w:style w:type="table" w:styleId="TableGrid">
    <w:name w:val="Table Grid"/>
    <w:basedOn w:val="TableNormal"/>
    <w:rsid w:val="00D700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B3AFE"/>
    <w:pPr>
      <w:ind w:left="720"/>
      <w:contextualSpacing/>
    </w:pPr>
  </w:style>
  <w:style w:type="character" w:styleId="Hyperlink">
    <w:name w:val="Hyperlink"/>
    <w:basedOn w:val="DefaultParagraphFont"/>
    <w:rsid w:val="000D6C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gcs.k12.nc.us/cms/lib05/NC01000806/Centricity/Domain/20/LCS_Digital_On_Demand_Index.htm"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3</Pages>
  <Words>1197</Words>
  <Characters>6824</Characters>
  <Application>Microsoft Macintosh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Intermediate Training Class</vt:lpstr>
    </vt:vector>
  </TitlesOfParts>
  <Company>Pitt County Schools</Company>
  <LinksUpToDate>false</LinksUpToDate>
  <CharactersWithSpaces>8005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Intermediate Training Class</dc:title>
  <dc:subject/>
  <dc:creator>WH Robinson Elementary School</dc:creator>
  <cp:keywords/>
  <dc:description/>
  <cp:lastModifiedBy>Ann Newcomb</cp:lastModifiedBy>
  <cp:revision>10</cp:revision>
  <cp:lastPrinted>2012-11-20T16:23:00Z</cp:lastPrinted>
  <dcterms:created xsi:type="dcterms:W3CDTF">2012-11-20T15:28:00Z</dcterms:created>
  <dcterms:modified xsi:type="dcterms:W3CDTF">2012-11-27T05:29:00Z</dcterms:modified>
</cp:coreProperties>
</file>